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7" w:rsidRDefault="00864087" w:rsidP="00864087">
      <w:r>
        <w:rPr>
          <w:noProof/>
        </w:rPr>
        <w:drawing>
          <wp:inline distT="0" distB="0" distL="0" distR="0">
            <wp:extent cx="1817370" cy="651263"/>
            <wp:effectExtent l="19050" t="0" r="0" b="0"/>
            <wp:docPr id="1" name="Picture 0" descr="pink_Horizontal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_Horizontal_tag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39" cy="6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87" w:rsidRPr="00864087" w:rsidRDefault="00864087" w:rsidP="00864087">
      <w:pPr>
        <w:jc w:val="center"/>
        <w:rPr>
          <w:b/>
        </w:rPr>
      </w:pPr>
    </w:p>
    <w:p w:rsidR="00864087" w:rsidRPr="00864087" w:rsidRDefault="00864087" w:rsidP="00864087">
      <w:pPr>
        <w:jc w:val="center"/>
        <w:rPr>
          <w:b/>
        </w:rPr>
      </w:pPr>
      <w:r w:rsidRPr="00864087">
        <w:rPr>
          <w:b/>
        </w:rPr>
        <w:t>October Promotions Overview</w:t>
      </w:r>
    </w:p>
    <w:p w:rsidR="00864087" w:rsidRPr="00864087" w:rsidRDefault="00864087" w:rsidP="00864087">
      <w:r w:rsidRPr="00304D90">
        <w:rPr>
          <w:b/>
        </w:rPr>
        <w:t>Look Good Feel Better</w:t>
      </w:r>
      <w:r w:rsidRPr="00794251">
        <w:t xml:space="preserve"> will </w:t>
      </w:r>
      <w:r>
        <w:t xml:space="preserve">participate in </w:t>
      </w:r>
      <w:r w:rsidRPr="00794251">
        <w:t xml:space="preserve">the following programs that </w:t>
      </w:r>
      <w:r>
        <w:t>raise awareness and funds to support the program during October and - in some cases - beyond.  All funds raised w</w:t>
      </w:r>
      <w:r w:rsidRPr="00794251">
        <w:t xml:space="preserve">ill </w:t>
      </w:r>
      <w:r>
        <w:t xml:space="preserve">go to </w:t>
      </w:r>
      <w:r w:rsidRPr="00794251">
        <w:t xml:space="preserve">the Personal Care Products Council Foundation </w:t>
      </w:r>
      <w:r>
        <w:t>(PCPC Foundation) to benefit the Look Good Feel Better program:</w:t>
      </w:r>
    </w:p>
    <w:p w:rsidR="00864087" w:rsidRPr="005D36E7" w:rsidRDefault="00864087" w:rsidP="00864087">
      <w:pPr>
        <w:shd w:val="clear" w:color="auto" w:fill="FFFFFF"/>
        <w:ind w:left="720"/>
        <w:rPr>
          <w:rFonts w:cs="Calibri"/>
        </w:rPr>
      </w:pPr>
      <w:r w:rsidRPr="00872E98">
        <w:rPr>
          <w:rFonts w:cs="Calibri"/>
          <w:b/>
        </w:rPr>
        <w:t>Dior</w:t>
      </w:r>
      <w:r>
        <w:rPr>
          <w:rFonts w:cs="Calibri"/>
          <w:b/>
        </w:rPr>
        <w:t xml:space="preserve"> </w:t>
      </w:r>
      <w:r w:rsidR="00A06B0C">
        <w:rPr>
          <w:rFonts w:cs="Calibri"/>
        </w:rPr>
        <w:t>will host its annual LGFB Dior auction, b</w:t>
      </w:r>
      <w:r w:rsidRPr="00AC3CA5">
        <w:rPr>
          <w:rFonts w:cs="Calibri"/>
        </w:rPr>
        <w:t xml:space="preserve">eginning </w:t>
      </w:r>
      <w:r>
        <w:rPr>
          <w:rFonts w:cs="Calibri"/>
        </w:rPr>
        <w:t>October 15</w:t>
      </w:r>
      <w:r w:rsidRPr="00AC3CA5">
        <w:rPr>
          <w:rFonts w:cs="Calibri"/>
        </w:rPr>
        <w:t xml:space="preserve"> through October </w:t>
      </w:r>
      <w:r>
        <w:rPr>
          <w:rFonts w:cs="Calibri"/>
        </w:rPr>
        <w:t>29</w:t>
      </w:r>
      <w:r w:rsidR="00A06B0C">
        <w:rPr>
          <w:rFonts w:cs="Calibri"/>
        </w:rPr>
        <w:t>.</w:t>
      </w:r>
      <w:r w:rsidRPr="00AC3CA5">
        <w:rPr>
          <w:rFonts w:cs="Calibri"/>
        </w:rPr>
        <w:t xml:space="preserve"> </w:t>
      </w:r>
      <w:r w:rsidRPr="00C53736">
        <w:rPr>
          <w:rFonts w:cs="Calibri"/>
        </w:rPr>
        <w:t>Dior</w:t>
      </w:r>
      <w:r w:rsidRPr="00AC3CA5">
        <w:rPr>
          <w:rFonts w:cs="Calibri"/>
        </w:rPr>
        <w:t xml:space="preserve"> fans can go to </w:t>
      </w:r>
      <w:hyperlink r:id="rId5" w:history="1">
        <w:r w:rsidRPr="00AC3CA5">
          <w:rPr>
            <w:color w:val="0000FF"/>
            <w:u w:val="single"/>
          </w:rPr>
          <w:t>www.diorauction.com</w:t>
        </w:r>
      </w:hyperlink>
      <w:r w:rsidRPr="00AC3CA5">
        <w:rPr>
          <w:rFonts w:cs="Calibri"/>
        </w:rPr>
        <w:t xml:space="preserve"> to bid on items in three categories: </w:t>
      </w:r>
      <w:proofErr w:type="spellStart"/>
      <w:r w:rsidRPr="00AC3CA5">
        <w:rPr>
          <w:rFonts w:cs="Calibri"/>
        </w:rPr>
        <w:t>Luxe</w:t>
      </w:r>
      <w:proofErr w:type="spellEnd"/>
      <w:r w:rsidRPr="00AC3CA5">
        <w:rPr>
          <w:rFonts w:cs="Calibri"/>
        </w:rPr>
        <w:t xml:space="preserve"> Trips, Elite Experiences and Lavish Products as well as a “Shop Now” section, where customers can purchase </w:t>
      </w:r>
      <w:r>
        <w:rPr>
          <w:rFonts w:cs="Calibri"/>
        </w:rPr>
        <w:t>items</w:t>
      </w:r>
      <w:r w:rsidRPr="00AC3CA5">
        <w:rPr>
          <w:rFonts w:cs="Calibri"/>
        </w:rPr>
        <w:t xml:space="preserve"> available exclusively through Dior and select partners. </w:t>
      </w:r>
      <w:r>
        <w:rPr>
          <w:rFonts w:cs="Calibri"/>
        </w:rPr>
        <w:t xml:space="preserve"> Auction proceeds will</w:t>
      </w:r>
      <w:r>
        <w:rPr>
          <w:rFonts w:cs="Calibri"/>
        </w:rPr>
        <w:t xml:space="preserve"> benefit</w:t>
      </w:r>
      <w:r w:rsidRPr="005D36E7">
        <w:rPr>
          <w:rFonts w:cs="Calibri"/>
        </w:rPr>
        <w:t xml:space="preserve"> Look Good Feel Better.</w:t>
      </w:r>
    </w:p>
    <w:p w:rsidR="00864087" w:rsidRDefault="00864087" w:rsidP="00864087">
      <w:pPr>
        <w:spacing w:after="0"/>
        <w:ind w:left="720"/>
        <w:rPr>
          <w:rFonts w:cs="Calibri"/>
        </w:rPr>
      </w:pPr>
      <w:r w:rsidRPr="00997C48">
        <w:rPr>
          <w:rFonts w:cs="Calibri"/>
          <w:b/>
        </w:rPr>
        <w:t>Elizabeth Arden</w:t>
      </w:r>
      <w:r w:rsidRPr="00872E98">
        <w:rPr>
          <w:rFonts w:cs="Calibri"/>
        </w:rPr>
        <w:t xml:space="preserve"> </w:t>
      </w:r>
      <w:r>
        <w:rPr>
          <w:rFonts w:cs="Calibri"/>
        </w:rPr>
        <w:t xml:space="preserve">will continue to run its #Pin It to Give It Campaign throughout the month of October.  For </w:t>
      </w:r>
      <w:r w:rsidRPr="00872E98">
        <w:rPr>
          <w:rFonts w:cs="Calibri"/>
        </w:rPr>
        <w:t xml:space="preserve">each </w:t>
      </w:r>
      <w:proofErr w:type="spellStart"/>
      <w:r w:rsidRPr="00872E98">
        <w:rPr>
          <w:rFonts w:cs="Calibri"/>
        </w:rPr>
        <w:t>repin</w:t>
      </w:r>
      <w:proofErr w:type="spellEnd"/>
      <w:r w:rsidRPr="00872E98">
        <w:rPr>
          <w:rFonts w:cs="Calibri"/>
        </w:rPr>
        <w:t xml:space="preserve"> of an image on Elizabeth Arden’s “Pin It to Give It” </w:t>
      </w:r>
      <w:proofErr w:type="spellStart"/>
      <w:r w:rsidRPr="00872E98">
        <w:rPr>
          <w:rFonts w:cs="Calibri"/>
        </w:rPr>
        <w:t>Pinterest</w:t>
      </w:r>
      <w:proofErr w:type="spellEnd"/>
      <w:r w:rsidRPr="00872E98">
        <w:rPr>
          <w:rFonts w:cs="Calibri"/>
        </w:rPr>
        <w:t xml:space="preserve"> board they will donate an eyeliner to the Personal Care Products Council Foundat</w:t>
      </w:r>
      <w:r>
        <w:rPr>
          <w:rFonts w:cs="Calibri"/>
        </w:rPr>
        <w:t>ion for use in the kits used in</w:t>
      </w:r>
      <w:r>
        <w:rPr>
          <w:rFonts w:cs="Calibri"/>
        </w:rPr>
        <w:t xml:space="preserve"> Look Good Feel </w:t>
      </w:r>
      <w:proofErr w:type="gramStart"/>
      <w:r>
        <w:rPr>
          <w:rFonts w:cs="Calibri"/>
        </w:rPr>
        <w:t xml:space="preserve">Better </w:t>
      </w:r>
      <w:r w:rsidRPr="00872E98">
        <w:rPr>
          <w:rFonts w:cs="Calibri"/>
        </w:rPr>
        <w:t xml:space="preserve"> group</w:t>
      </w:r>
      <w:proofErr w:type="gramEnd"/>
      <w:r w:rsidRPr="00872E98">
        <w:rPr>
          <w:rFonts w:cs="Calibri"/>
        </w:rPr>
        <w:t xml:space="preserve"> workshops. </w:t>
      </w:r>
      <w:hyperlink r:id="rId6" w:history="1">
        <w:r>
          <w:rPr>
            <w:rStyle w:val="Hyperlink"/>
          </w:rPr>
          <w:t>http://pinterest.com/elizabetharden/pinittogiveit/</w:t>
        </w:r>
      </w:hyperlink>
    </w:p>
    <w:p w:rsidR="00864087" w:rsidRPr="00872E98" w:rsidRDefault="00864087" w:rsidP="00864087">
      <w:pPr>
        <w:spacing w:after="0"/>
        <w:ind w:left="720"/>
        <w:rPr>
          <w:rFonts w:cs="Calibri"/>
        </w:rPr>
      </w:pPr>
    </w:p>
    <w:p w:rsidR="00864087" w:rsidRPr="00872E98" w:rsidRDefault="00864087" w:rsidP="00864087">
      <w:pPr>
        <w:ind w:left="720"/>
        <w:rPr>
          <w:rFonts w:cs="Calibri"/>
        </w:rPr>
      </w:pPr>
      <w:r w:rsidRPr="00997C48">
        <w:rPr>
          <w:rFonts w:cs="Calibri"/>
          <w:b/>
        </w:rPr>
        <w:t>Lash Control</w:t>
      </w:r>
      <w:r>
        <w:rPr>
          <w:rFonts w:cs="Calibri"/>
        </w:rPr>
        <w:t xml:space="preserve"> </w:t>
      </w:r>
      <w:r w:rsidRPr="00872E98">
        <w:rPr>
          <w:rFonts w:cs="Calibri"/>
        </w:rPr>
        <w:t>will donate 30% of the proceeds from sales of their Pink Squeeze mascara to the Look Good Feel Better program</w:t>
      </w:r>
      <w:r w:rsidR="00A06B0C">
        <w:rPr>
          <w:rFonts w:cs="Calibri"/>
        </w:rPr>
        <w:t xml:space="preserve"> f</w:t>
      </w:r>
      <w:r w:rsidR="00A06B0C" w:rsidRPr="00872E98">
        <w:rPr>
          <w:rFonts w:cs="Calibri"/>
        </w:rPr>
        <w:t>or the entire month of October</w:t>
      </w:r>
      <w:r w:rsidR="00A06B0C">
        <w:rPr>
          <w:rFonts w:cs="Calibri"/>
        </w:rPr>
        <w:t xml:space="preserve">. </w:t>
      </w:r>
      <w:hyperlink r:id="rId7" w:history="1">
        <w:r w:rsidRPr="00160057">
          <w:rPr>
            <w:rStyle w:val="Hyperlink"/>
            <w:rFonts w:cs="Calibri"/>
          </w:rPr>
          <w:t>www.lashcontrol.com</w:t>
        </w:r>
      </w:hyperlink>
      <w:r>
        <w:rPr>
          <w:rFonts w:cs="Calibri"/>
        </w:rPr>
        <w:t xml:space="preserve"> </w:t>
      </w:r>
    </w:p>
    <w:p w:rsidR="00864087" w:rsidRPr="005160B0" w:rsidRDefault="00864087" w:rsidP="00864087">
      <w:pPr>
        <w:ind w:left="720"/>
        <w:rPr>
          <w:rFonts w:cs="Calibri"/>
        </w:rPr>
      </w:pPr>
      <w:r w:rsidRPr="005160B0">
        <w:rPr>
          <w:rFonts w:cs="Calibri"/>
          <w:b/>
        </w:rPr>
        <w:t>Mama Mio Skincare</w:t>
      </w:r>
      <w:r w:rsidRPr="005160B0">
        <w:rPr>
          <w:rFonts w:cs="Calibri"/>
        </w:rPr>
        <w:t xml:space="preserve"> will donate $1 per Boob Tube sold on DermStore.com, and $1 for any prod</w:t>
      </w:r>
      <w:r>
        <w:rPr>
          <w:rFonts w:cs="Calibri"/>
        </w:rPr>
        <w:t xml:space="preserve">uct sold at Canyon Ranch Miami during the month of October. </w:t>
      </w:r>
      <w:hyperlink r:id="rId8" w:history="1">
        <w:r w:rsidRPr="00C908D8">
          <w:rPr>
            <w:rStyle w:val="Hyperlink"/>
            <w:rFonts w:cs="Calibri"/>
          </w:rPr>
          <w:t>www.mamamio.com</w:t>
        </w:r>
      </w:hyperlink>
      <w:r>
        <w:rPr>
          <w:rFonts w:cs="Calibri"/>
        </w:rPr>
        <w:t xml:space="preserve"> </w:t>
      </w:r>
    </w:p>
    <w:p w:rsidR="00864087" w:rsidRDefault="00864087" w:rsidP="00864087">
      <w:pPr>
        <w:ind w:left="720"/>
        <w:rPr>
          <w:rFonts w:cs="Calibri"/>
        </w:rPr>
      </w:pPr>
      <w:r w:rsidRPr="00997C48">
        <w:rPr>
          <w:rFonts w:cs="Calibri"/>
          <w:b/>
        </w:rPr>
        <w:t>Philosophy</w:t>
      </w:r>
      <w:r>
        <w:rPr>
          <w:rFonts w:cs="Calibri"/>
        </w:rPr>
        <w:t xml:space="preserve"> </w:t>
      </w:r>
      <w:r w:rsidR="00A06B0C">
        <w:rPr>
          <w:rFonts w:cs="Calibri"/>
        </w:rPr>
        <w:t xml:space="preserve">recently </w:t>
      </w:r>
      <w:r>
        <w:rPr>
          <w:rFonts w:cs="Calibri"/>
        </w:rPr>
        <w:t>launched</w:t>
      </w:r>
      <w:r w:rsidRPr="00872E98">
        <w:rPr>
          <w:rFonts w:cs="Calibri"/>
        </w:rPr>
        <w:t xml:space="preserve"> </w:t>
      </w:r>
      <w:r>
        <w:rPr>
          <w:rFonts w:cs="Calibri"/>
        </w:rPr>
        <w:t>‘Graceful J</w:t>
      </w:r>
      <w:r w:rsidRPr="00872E98">
        <w:rPr>
          <w:rFonts w:cs="Calibri"/>
        </w:rPr>
        <w:t>ourney,</w:t>
      </w:r>
      <w:r>
        <w:rPr>
          <w:rFonts w:cs="Calibri"/>
        </w:rPr>
        <w:t>’</w:t>
      </w:r>
      <w:r w:rsidRPr="00872E98">
        <w:rPr>
          <w:rFonts w:cs="Calibri"/>
        </w:rPr>
        <w:t xml:space="preserve"> an inspirational gift set featuring pure grace shampoo, bath &amp; shower gel, along with seven cards offering words of encouragement to help guide people through life’s difficult journeys.  </w:t>
      </w:r>
      <w:r>
        <w:rPr>
          <w:rFonts w:cs="Calibri"/>
        </w:rPr>
        <w:t xml:space="preserve">From now until September 1, 2013, </w:t>
      </w:r>
      <w:r w:rsidRPr="00872E98">
        <w:rPr>
          <w:rFonts w:cs="Calibri"/>
        </w:rPr>
        <w:t>100% of the net proceeds from the sale of each graceful journey set will benefit Look Good Feel Bette</w:t>
      </w:r>
      <w:r w:rsidRPr="005160B0">
        <w:rPr>
          <w:rFonts w:cs="Calibri"/>
        </w:rPr>
        <w:t>r.</w:t>
      </w:r>
      <w:r>
        <w:rPr>
          <w:rFonts w:cs="Calibri"/>
        </w:rPr>
        <w:t xml:space="preserve"> </w:t>
      </w:r>
      <w:hyperlink r:id="rId9" w:history="1">
        <w:r w:rsidRPr="00160057">
          <w:rPr>
            <w:rStyle w:val="Hyperlink"/>
            <w:rFonts w:cs="Calibri"/>
          </w:rPr>
          <w:t>www.philosophy.com</w:t>
        </w:r>
      </w:hyperlink>
      <w:r>
        <w:rPr>
          <w:rFonts w:cs="Calibri"/>
        </w:rPr>
        <w:t xml:space="preserve"> </w:t>
      </w:r>
    </w:p>
    <w:p w:rsidR="00864087" w:rsidRPr="00872E98" w:rsidRDefault="00864087" w:rsidP="00864087">
      <w:pPr>
        <w:ind w:left="720"/>
        <w:rPr>
          <w:rFonts w:cs="Calibri"/>
        </w:rPr>
      </w:pPr>
      <w:r w:rsidRPr="00C53736">
        <w:rPr>
          <w:rFonts w:cs="Calibri"/>
          <w:b/>
        </w:rPr>
        <w:t>Revlon</w:t>
      </w:r>
      <w:r>
        <w:rPr>
          <w:rFonts w:cs="Calibri"/>
          <w:b/>
        </w:rPr>
        <w:t xml:space="preserve"> </w:t>
      </w:r>
      <w:r>
        <w:rPr>
          <w:rFonts w:cs="Calibri"/>
        </w:rPr>
        <w:t>has partnered</w:t>
      </w:r>
      <w:r w:rsidRPr="00C53736">
        <w:rPr>
          <w:rFonts w:cs="Calibri"/>
        </w:rPr>
        <w:t xml:space="preserve"> with </w:t>
      </w:r>
      <w:r w:rsidRPr="00C53736">
        <w:rPr>
          <w:rFonts w:cs="Calibri"/>
          <w:i/>
          <w:iCs/>
        </w:rPr>
        <w:t>Allure</w:t>
      </w:r>
      <w:r w:rsidRPr="00C53736">
        <w:rPr>
          <w:rFonts w:cs="Calibri"/>
        </w:rPr>
        <w:t xml:space="preserve"> magazine to offer a special </w:t>
      </w:r>
      <w:r>
        <w:rPr>
          <w:rFonts w:cs="Calibri"/>
        </w:rPr>
        <w:t>‘Beauty Bundle’</w:t>
      </w:r>
      <w:r w:rsidRPr="00C53736">
        <w:rPr>
          <w:rFonts w:cs="Calibri"/>
        </w:rPr>
        <w:t xml:space="preserve"> </w:t>
      </w:r>
      <w:r>
        <w:rPr>
          <w:rFonts w:cs="Calibri"/>
        </w:rPr>
        <w:t xml:space="preserve">of products </w:t>
      </w:r>
      <w:r w:rsidRPr="00C53736">
        <w:rPr>
          <w:rFonts w:cs="Calibri"/>
        </w:rPr>
        <w:t>recommended by </w:t>
      </w:r>
      <w:r w:rsidRPr="00C53736">
        <w:rPr>
          <w:rFonts w:cs="Calibri"/>
          <w:i/>
          <w:iCs/>
        </w:rPr>
        <w:t>Allur</w:t>
      </w:r>
      <w:r w:rsidRPr="00C53736">
        <w:rPr>
          <w:rFonts w:cs="Calibri"/>
        </w:rPr>
        <w:t>e Beauty editors, with $5 from each purchase going to Look Good Feel Better</w:t>
      </w:r>
      <w:r>
        <w:rPr>
          <w:rFonts w:cs="Calibri"/>
        </w:rPr>
        <w:t xml:space="preserve"> until October 18th</w:t>
      </w:r>
      <w:r w:rsidRPr="00C53736">
        <w:rPr>
          <w:rFonts w:cs="Calibri"/>
        </w:rPr>
        <w:t>.</w:t>
      </w:r>
      <w:r>
        <w:rPr>
          <w:rFonts w:cs="Calibri"/>
        </w:rPr>
        <w:t xml:space="preserve">  </w:t>
      </w:r>
      <w:hyperlink r:id="rId10" w:history="1">
        <w:r>
          <w:rPr>
            <w:rStyle w:val="Hyperlink"/>
          </w:rPr>
          <w:t>http://www.soap.com/p/allure-beauty-blogger-box-601269</w:t>
        </w:r>
      </w:hyperlink>
    </w:p>
    <w:p w:rsidR="00327D30" w:rsidRPr="00A06B0C" w:rsidRDefault="00864087" w:rsidP="00A06B0C">
      <w:pPr>
        <w:ind w:left="720"/>
        <w:rPr>
          <w:rFonts w:cs="Calibri"/>
        </w:rPr>
      </w:pPr>
      <w:r w:rsidRPr="00997C48">
        <w:rPr>
          <w:rFonts w:cs="Calibri"/>
          <w:b/>
        </w:rPr>
        <w:t>Sexy Hair</w:t>
      </w:r>
      <w:r>
        <w:rPr>
          <w:rFonts w:cs="Calibri"/>
        </w:rPr>
        <w:t xml:space="preserve"> </w:t>
      </w:r>
      <w:r w:rsidRPr="00872E98">
        <w:rPr>
          <w:rFonts w:cs="Calibri"/>
        </w:rPr>
        <w:t>will launch the first Caring is Sexy Cut-A-Thon on October 10, 2012. All 50 states will be represented and close to 900 salons w</w:t>
      </w:r>
      <w:r>
        <w:rPr>
          <w:rFonts w:cs="Calibri"/>
        </w:rPr>
        <w:t>i</w:t>
      </w:r>
      <w:r w:rsidRPr="00872E98">
        <w:rPr>
          <w:rFonts w:cs="Calibri"/>
        </w:rPr>
        <w:t xml:space="preserve">ll participate. Ten dollars from each haircut offered in participating salons will be donated to </w:t>
      </w:r>
      <w:r>
        <w:rPr>
          <w:rFonts w:cs="Calibri"/>
        </w:rPr>
        <w:t xml:space="preserve">the PCPC Foundation to benefit </w:t>
      </w:r>
      <w:r w:rsidRPr="00872E98">
        <w:rPr>
          <w:rFonts w:cs="Calibri"/>
        </w:rPr>
        <w:t>Look Good Feel Better</w:t>
      </w:r>
      <w:r>
        <w:rPr>
          <w:rFonts w:cs="Calibri"/>
        </w:rPr>
        <w:t xml:space="preserve">. </w:t>
      </w:r>
      <w:hyperlink r:id="rId11" w:tgtFrame="_blank" w:history="1">
        <w:r w:rsidRPr="0085307A">
          <w:rPr>
            <w:rFonts w:cs="Calibri"/>
            <w:color w:val="0070C0"/>
            <w:u w:val="single"/>
          </w:rPr>
          <w:t>www.sexyhair.com</w:t>
        </w:r>
      </w:hyperlink>
    </w:p>
    <w:sectPr w:rsidR="00327D30" w:rsidRPr="00A06B0C" w:rsidSect="0032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087"/>
    <w:rsid w:val="00304D90"/>
    <w:rsid w:val="00327D30"/>
    <w:rsid w:val="00864087"/>
    <w:rsid w:val="00A06B0C"/>
    <w:rsid w:val="00C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087"/>
    <w:rPr>
      <w:color w:val="0000FF"/>
      <w:u w:val="single"/>
    </w:rPr>
  </w:style>
  <w:style w:type="paragraph" w:customStyle="1" w:styleId="DefaultText">
    <w:name w:val="Default Text"/>
    <w:basedOn w:val="Normal"/>
    <w:rsid w:val="00864087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8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4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mi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shcontr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elizabetharden/pinittogiveit/" TargetMode="External"/><Relationship Id="rId11" Type="http://schemas.openxmlformats.org/officeDocument/2006/relationships/hyperlink" Target="http://www.sexyhair.com/" TargetMode="External"/><Relationship Id="rId5" Type="http://schemas.openxmlformats.org/officeDocument/2006/relationships/hyperlink" Target="http://www.diorauction.com/" TargetMode="External"/><Relationship Id="rId10" Type="http://schemas.openxmlformats.org/officeDocument/2006/relationships/hyperlink" Target="http://www.soap.com/p/allure-beauty-blogger-box-60126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hiloso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 PR</dc:creator>
  <cp:lastModifiedBy>Burke PR</cp:lastModifiedBy>
  <cp:revision>3</cp:revision>
  <dcterms:created xsi:type="dcterms:W3CDTF">2012-10-03T21:02:00Z</dcterms:created>
  <dcterms:modified xsi:type="dcterms:W3CDTF">2012-10-04T14:44:00Z</dcterms:modified>
</cp:coreProperties>
</file>